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45" w:rsidRDefault="00B80C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D6245" w:rsidRDefault="00B80C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D6245">
        <w:tc>
          <w:tcPr>
            <w:tcW w:w="3261" w:type="dxa"/>
            <w:shd w:val="clear" w:color="auto" w:fill="E7E6E6" w:themeFill="background2"/>
          </w:tcPr>
          <w:p w:rsidR="00AD6245" w:rsidRDefault="00B80C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6245" w:rsidRDefault="00B80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Институциональная экономика</w:t>
            </w:r>
          </w:p>
        </w:tc>
      </w:tr>
      <w:tr w:rsidR="00AD6245">
        <w:tc>
          <w:tcPr>
            <w:tcW w:w="3261" w:type="dxa"/>
            <w:shd w:val="clear" w:color="auto" w:fill="E7E6E6" w:themeFill="background2"/>
          </w:tcPr>
          <w:p w:rsidR="00AD6245" w:rsidRDefault="00B80C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D6245" w:rsidRDefault="00B8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09.04.03</w:t>
            </w:r>
          </w:p>
        </w:tc>
        <w:tc>
          <w:tcPr>
            <w:tcW w:w="5811" w:type="dxa"/>
            <w:shd w:val="clear" w:color="auto" w:fill="auto"/>
          </w:tcPr>
          <w:p w:rsidR="00AD6245" w:rsidRDefault="00B8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AD6245">
        <w:tc>
          <w:tcPr>
            <w:tcW w:w="3261" w:type="dxa"/>
            <w:shd w:val="clear" w:color="auto" w:fill="E7E6E6" w:themeFill="background2"/>
          </w:tcPr>
          <w:p w:rsidR="00AD6245" w:rsidRDefault="00B80C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6245" w:rsidRDefault="00B80C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Бизнес-модели и цифровые решения</w:t>
            </w:r>
          </w:p>
        </w:tc>
      </w:tr>
      <w:tr w:rsidR="00AD6245">
        <w:tc>
          <w:tcPr>
            <w:tcW w:w="3261" w:type="dxa"/>
            <w:shd w:val="clear" w:color="auto" w:fill="E7E6E6" w:themeFill="background2"/>
          </w:tcPr>
          <w:p w:rsidR="00AD6245" w:rsidRDefault="00B80C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6245" w:rsidRDefault="00B8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360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з.е.</w:t>
            </w:r>
          </w:p>
        </w:tc>
      </w:tr>
      <w:tr w:rsidR="00AD6245">
        <w:tc>
          <w:tcPr>
            <w:tcW w:w="3261" w:type="dxa"/>
            <w:shd w:val="clear" w:color="auto" w:fill="E7E6E6" w:themeFill="background2"/>
          </w:tcPr>
          <w:p w:rsidR="00AD6245" w:rsidRDefault="00B80C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6245" w:rsidRDefault="00B8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D6245" w:rsidRDefault="00AD6245">
            <w:pPr>
              <w:rPr>
                <w:sz w:val="24"/>
                <w:szCs w:val="24"/>
              </w:rPr>
            </w:pPr>
          </w:p>
        </w:tc>
      </w:tr>
      <w:tr w:rsidR="00AD6245">
        <w:tc>
          <w:tcPr>
            <w:tcW w:w="3261" w:type="dxa"/>
            <w:shd w:val="clear" w:color="auto" w:fill="E7E6E6" w:themeFill="background2"/>
          </w:tcPr>
          <w:p w:rsidR="00AD6245" w:rsidRDefault="00B80C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6245" w:rsidRDefault="00B80CD7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AD6245">
        <w:tc>
          <w:tcPr>
            <w:tcW w:w="10490" w:type="dxa"/>
            <w:gridSpan w:val="3"/>
            <w:shd w:val="clear" w:color="auto" w:fill="E7E6E6" w:themeFill="background2"/>
          </w:tcPr>
          <w:p w:rsidR="00AD6245" w:rsidRDefault="00B80C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D6245">
        <w:tc>
          <w:tcPr>
            <w:tcW w:w="10490" w:type="dxa"/>
            <w:gridSpan w:val="3"/>
            <w:shd w:val="clear" w:color="auto" w:fill="auto"/>
          </w:tcPr>
          <w:p w:rsidR="00AD6245" w:rsidRPr="00AD25E2" w:rsidRDefault="00B80CD7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D25E2">
              <w:rPr>
                <w:sz w:val="24"/>
                <w:szCs w:val="24"/>
              </w:rPr>
              <w:t xml:space="preserve">Тема 1. </w:t>
            </w:r>
            <w:r w:rsidR="00C52FBD" w:rsidRPr="00AD25E2">
              <w:rPr>
                <w:sz w:val="24"/>
                <w:szCs w:val="24"/>
              </w:rPr>
              <w:t xml:space="preserve">Предпосылки развития </w:t>
            </w:r>
            <w:proofErr w:type="spellStart"/>
            <w:r w:rsidR="00C52FBD" w:rsidRPr="00AD25E2">
              <w:rPr>
                <w:sz w:val="24"/>
                <w:szCs w:val="24"/>
              </w:rPr>
              <w:t>неоинституциональной</w:t>
            </w:r>
            <w:proofErr w:type="spellEnd"/>
            <w:r w:rsidR="00C52FBD" w:rsidRPr="00AD25E2">
              <w:rPr>
                <w:sz w:val="24"/>
                <w:szCs w:val="24"/>
              </w:rPr>
              <w:t xml:space="preserve"> экономической теории</w:t>
            </w:r>
          </w:p>
        </w:tc>
      </w:tr>
      <w:tr w:rsidR="00AD6245">
        <w:tc>
          <w:tcPr>
            <w:tcW w:w="10490" w:type="dxa"/>
            <w:gridSpan w:val="3"/>
            <w:shd w:val="clear" w:color="auto" w:fill="auto"/>
          </w:tcPr>
          <w:p w:rsidR="00AD6245" w:rsidRPr="00AD25E2" w:rsidRDefault="00B80CD7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D25E2">
              <w:rPr>
                <w:sz w:val="24"/>
                <w:szCs w:val="24"/>
              </w:rPr>
              <w:t xml:space="preserve">Тема 2. </w:t>
            </w:r>
            <w:r w:rsidR="00C52FBD" w:rsidRPr="00AD25E2">
              <w:rPr>
                <w:sz w:val="24"/>
                <w:szCs w:val="24"/>
              </w:rPr>
              <w:t>Институты как базовая единица экономики</w:t>
            </w:r>
          </w:p>
        </w:tc>
      </w:tr>
      <w:tr w:rsidR="00AD6245">
        <w:tc>
          <w:tcPr>
            <w:tcW w:w="10490" w:type="dxa"/>
            <w:gridSpan w:val="3"/>
            <w:shd w:val="clear" w:color="auto" w:fill="auto"/>
          </w:tcPr>
          <w:p w:rsidR="00AD6245" w:rsidRPr="00AD25E2" w:rsidRDefault="00B80CD7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D25E2">
              <w:rPr>
                <w:sz w:val="24"/>
                <w:szCs w:val="24"/>
              </w:rPr>
              <w:t xml:space="preserve">Тема 3. </w:t>
            </w:r>
            <w:r w:rsidR="00C52FBD" w:rsidRPr="00AD25E2">
              <w:rPr>
                <w:sz w:val="24"/>
                <w:szCs w:val="24"/>
              </w:rPr>
              <w:t>Контрактная экономика</w:t>
            </w:r>
          </w:p>
        </w:tc>
      </w:tr>
      <w:tr w:rsidR="00AD6245">
        <w:tc>
          <w:tcPr>
            <w:tcW w:w="10490" w:type="dxa"/>
            <w:gridSpan w:val="3"/>
            <w:shd w:val="clear" w:color="auto" w:fill="auto"/>
          </w:tcPr>
          <w:p w:rsidR="00AD6245" w:rsidRPr="00AD25E2" w:rsidRDefault="00B80C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25E2">
              <w:rPr>
                <w:sz w:val="24"/>
                <w:szCs w:val="24"/>
              </w:rPr>
              <w:t>Тема 4.</w:t>
            </w:r>
            <w:r w:rsidR="00C52FBD" w:rsidRPr="00AD25E2">
              <w:rPr>
                <w:sz w:val="24"/>
                <w:szCs w:val="24"/>
              </w:rPr>
              <w:t xml:space="preserve"> Институциональная среда деятельности фирмы.</w:t>
            </w:r>
          </w:p>
        </w:tc>
      </w:tr>
      <w:tr w:rsidR="00AD6245">
        <w:tc>
          <w:tcPr>
            <w:tcW w:w="10490" w:type="dxa"/>
            <w:gridSpan w:val="3"/>
            <w:shd w:val="clear" w:color="auto" w:fill="E7E6E6" w:themeFill="background2"/>
          </w:tcPr>
          <w:p w:rsidR="00AD6245" w:rsidRDefault="00B80CD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52FBD" w:rsidRPr="00C52FBD">
        <w:tc>
          <w:tcPr>
            <w:tcW w:w="10490" w:type="dxa"/>
            <w:gridSpan w:val="3"/>
            <w:shd w:val="clear" w:color="auto" w:fill="auto"/>
          </w:tcPr>
          <w:p w:rsidR="00AD6245" w:rsidRPr="00C52FBD" w:rsidRDefault="00B80CD7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C52FB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D6245" w:rsidRPr="007D1F16" w:rsidRDefault="00B80CD7">
            <w:pPr>
              <w:pStyle w:val="aff5"/>
              <w:numPr>
                <w:ilvl w:val="0"/>
                <w:numId w:val="2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  <w:rPr>
                <w:color w:val="000000" w:themeColor="text1"/>
              </w:rPr>
            </w:pPr>
            <w:r w:rsidRPr="007D1F16">
              <w:rPr>
                <w:color w:val="000000" w:themeColor="text1"/>
              </w:rPr>
              <w:t xml:space="preserve">Институциональная экономика: новая </w:t>
            </w:r>
            <w:proofErr w:type="spellStart"/>
            <w:r w:rsidRPr="007D1F16">
              <w:rPr>
                <w:color w:val="000000" w:themeColor="text1"/>
              </w:rPr>
              <w:t>институц</w:t>
            </w:r>
            <w:proofErr w:type="spellEnd"/>
            <w:r w:rsidRPr="007D1F16">
              <w:rPr>
                <w:color w:val="000000" w:themeColor="text1"/>
              </w:rPr>
              <w:t xml:space="preserve">. эконом. теория: </w:t>
            </w:r>
            <w:proofErr w:type="gramStart"/>
            <w:r w:rsidRPr="007D1F16">
              <w:rPr>
                <w:color w:val="000000" w:themeColor="text1"/>
              </w:rPr>
              <w:t>Учеб./</w:t>
            </w:r>
            <w:proofErr w:type="gramEnd"/>
            <w:r w:rsidRPr="007D1F16">
              <w:rPr>
                <w:color w:val="000000" w:themeColor="text1"/>
              </w:rPr>
              <w:t xml:space="preserve"> МГУ им. М.В.Ломоносова; Под общ. ред. </w:t>
            </w:r>
            <w:proofErr w:type="spellStart"/>
            <w:r w:rsidRPr="007D1F16">
              <w:rPr>
                <w:color w:val="000000" w:themeColor="text1"/>
              </w:rPr>
              <w:t>А.А.Аузана</w:t>
            </w:r>
            <w:proofErr w:type="spellEnd"/>
            <w:r w:rsidRPr="007D1F16">
              <w:rPr>
                <w:color w:val="000000" w:themeColor="text1"/>
              </w:rPr>
              <w:t xml:space="preserve"> - 2 изд.- Москва : ИНФРА-М, 2011 - 447с.-(Учеб. эконом. фак-та МГУ им. М.В.Ломоносова). ISBN 978-5-16-004387-6. - Текст : электронный. - URL: </w:t>
            </w:r>
            <w:bookmarkStart w:id="1" w:name="__DdeLink__6551_761527840"/>
            <w:r w:rsidR="00983060">
              <w:rPr>
                <w:rStyle w:val="-"/>
                <w:color w:val="000000" w:themeColor="text1"/>
              </w:rPr>
              <w:fldChar w:fldCharType="begin"/>
            </w:r>
            <w:r w:rsidR="007D1F16">
              <w:rPr>
                <w:rStyle w:val="-"/>
                <w:color w:val="000000" w:themeColor="text1"/>
              </w:rPr>
              <w:instrText xml:space="preserve"> HYPERLINK "</w:instrText>
            </w:r>
            <w:r w:rsidR="007D1F16" w:rsidRPr="007D1F16">
              <w:rPr>
                <w:rStyle w:val="-"/>
                <w:color w:val="000000" w:themeColor="text1"/>
              </w:rPr>
              <w:instrText>https://new.znanium.com/catalog/product/248615</w:instrText>
            </w:r>
            <w:r w:rsidR="007D1F16">
              <w:rPr>
                <w:rStyle w:val="-"/>
                <w:color w:val="000000" w:themeColor="text1"/>
              </w:rPr>
              <w:instrText xml:space="preserve">" </w:instrText>
            </w:r>
            <w:r w:rsidR="00983060">
              <w:rPr>
                <w:rStyle w:val="-"/>
                <w:color w:val="000000" w:themeColor="text1"/>
              </w:rPr>
              <w:fldChar w:fldCharType="separate"/>
            </w:r>
            <w:r w:rsidR="007D1F16" w:rsidRPr="005008E8">
              <w:rPr>
                <w:rStyle w:val="afffffffe"/>
              </w:rPr>
              <w:t>https://new.znanium.com/catalog/product/248615</w:t>
            </w:r>
            <w:bookmarkEnd w:id="1"/>
            <w:r w:rsidR="00983060">
              <w:rPr>
                <w:rStyle w:val="-"/>
                <w:color w:val="000000" w:themeColor="text1"/>
              </w:rPr>
              <w:fldChar w:fldCharType="end"/>
            </w:r>
          </w:p>
          <w:p w:rsidR="00AD6245" w:rsidRPr="00C52FBD" w:rsidRDefault="00B80CD7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C52FB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D0BF2" w:rsidRDefault="00742AEE">
            <w:pPr>
              <w:pStyle w:val="aff5"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</w:pPr>
            <w:r w:rsidRPr="00C52FBD">
              <w:t xml:space="preserve">Тамбовцев, В.Л. Введение в экономическую теорию контрактов [Электронный ресурс] : Учеб. пособие / В.Л. Тамбовцев. - M.: ИНФРА-М, 2004. - 144 с. - (Учебники экономического факультета МГУ им. М.В. Ломоносова). - ISBN 5-16-001804-2. - Текст : электронный. - URL: </w:t>
            </w:r>
            <w:hyperlink r:id="rId6" w:history="1">
              <w:r w:rsidR="007D1F16" w:rsidRPr="005008E8">
                <w:rPr>
                  <w:rStyle w:val="afffffffe"/>
                </w:rPr>
                <w:t>https://new.znanium.com/catalog/product/533898</w:t>
              </w:r>
            </w:hyperlink>
            <w:r w:rsidR="00513342">
              <w:t xml:space="preserve"> </w:t>
            </w:r>
          </w:p>
          <w:p w:rsidR="00B80CD7" w:rsidRPr="001D0BF2" w:rsidRDefault="001D0BF2" w:rsidP="001D0BF2">
            <w:pPr>
              <w:pStyle w:val="aff5"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  <w:tab w:val="left" w:pos="431"/>
              </w:tabs>
              <w:jc w:val="both"/>
            </w:pPr>
            <w:r>
              <w:t xml:space="preserve">Нуреев, Р. М. Россия: особенности институционального развития [Электронный ресурс] : Монография / Р. М. Нуреев. - Москва : Норма: ИНФРА-М, 2017. - 448 с. </w:t>
            </w:r>
            <w:hyperlink r:id="rId7" w:tgtFrame="_blank" w:tooltip="читать полный текст" w:history="1">
              <w:r>
                <w:rPr>
                  <w:rStyle w:val="afffffffe"/>
                  <w:rFonts w:eastAsia="Arial Unicode MS"/>
                  <w:i/>
                  <w:iCs/>
                </w:rPr>
                <w:t>https://new.znanium.com/catalog/product/560563</w:t>
              </w:r>
            </w:hyperlink>
            <w:r w:rsidR="00513342">
              <w:t xml:space="preserve">     </w:t>
            </w:r>
          </w:p>
        </w:tc>
      </w:tr>
      <w:tr w:rsidR="00AD6245">
        <w:tc>
          <w:tcPr>
            <w:tcW w:w="10490" w:type="dxa"/>
            <w:gridSpan w:val="3"/>
            <w:shd w:val="clear" w:color="auto" w:fill="E7E6E6" w:themeFill="background2"/>
          </w:tcPr>
          <w:p w:rsidR="00AD6245" w:rsidRDefault="00B80CD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D6245">
        <w:tc>
          <w:tcPr>
            <w:tcW w:w="10490" w:type="dxa"/>
            <w:gridSpan w:val="3"/>
            <w:shd w:val="clear" w:color="auto" w:fill="auto"/>
          </w:tcPr>
          <w:p w:rsidR="00AD6245" w:rsidRDefault="00B80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D6245" w:rsidRDefault="00B80C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AD6245" w:rsidRDefault="00B80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AD6245" w:rsidRDefault="00B80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6245" w:rsidRDefault="00B8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AD6245" w:rsidRDefault="00B8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ГАРАНТ. </w:t>
            </w:r>
          </w:p>
          <w:p w:rsidR="00AD6245" w:rsidRDefault="00B8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Консультант плюс  </w:t>
            </w:r>
          </w:p>
        </w:tc>
      </w:tr>
      <w:tr w:rsidR="00AD6245">
        <w:tc>
          <w:tcPr>
            <w:tcW w:w="10490" w:type="dxa"/>
            <w:gridSpan w:val="3"/>
            <w:shd w:val="clear" w:color="auto" w:fill="E7E6E6" w:themeFill="background2"/>
          </w:tcPr>
          <w:p w:rsidR="00AD6245" w:rsidRDefault="00B80C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AD6245">
        <w:tc>
          <w:tcPr>
            <w:tcW w:w="10490" w:type="dxa"/>
            <w:gridSpan w:val="3"/>
            <w:shd w:val="clear" w:color="auto" w:fill="auto"/>
          </w:tcPr>
          <w:p w:rsidR="00AD6245" w:rsidRPr="000027BA" w:rsidRDefault="00B80C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27B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D6245">
        <w:tc>
          <w:tcPr>
            <w:tcW w:w="10490" w:type="dxa"/>
            <w:gridSpan w:val="3"/>
            <w:shd w:val="clear" w:color="auto" w:fill="E7E6E6" w:themeFill="background2"/>
          </w:tcPr>
          <w:p w:rsidR="00AD6245" w:rsidRDefault="00B80CD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D6245">
        <w:tc>
          <w:tcPr>
            <w:tcW w:w="10490" w:type="dxa"/>
            <w:gridSpan w:val="3"/>
            <w:shd w:val="clear" w:color="auto" w:fill="auto"/>
          </w:tcPr>
          <w:p w:rsidR="00AD6245" w:rsidRPr="000312DD" w:rsidRDefault="00B80CD7">
            <w:r w:rsidRPr="000312DD">
              <w:rPr>
                <w:bCs/>
                <w:color w:val="000000" w:themeColor="text1"/>
                <w:sz w:val="24"/>
                <w:szCs w:val="24"/>
              </w:rPr>
              <w:t xml:space="preserve">06.016.  </w:t>
            </w:r>
            <w:hyperlink r:id="rId8">
              <w:r w:rsidRPr="000312DD">
                <w:rPr>
                  <w:rStyle w:val="aff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0312DD">
              <w:rPr>
                <w:color w:val="000000" w:themeColor="text1"/>
                <w:sz w:val="24"/>
                <w:szCs w:val="24"/>
              </w:rPr>
              <w:t xml:space="preserve"> «Руководитель проектов в области информационных технологий», утвержденный </w:t>
            </w:r>
            <w:hyperlink r:id="rId9">
              <w:r w:rsidRPr="000312DD">
                <w:rPr>
                  <w:rStyle w:val="aff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0312DD">
              <w:rPr>
                <w:color w:val="000000" w:themeColor="text1"/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893н (зарегистрирован Министерством юстиции Российской Федерации 09 декабря 2014 г., регистрационный N 35117).</w:t>
            </w:r>
          </w:p>
          <w:p w:rsidR="00AD6245" w:rsidRDefault="00B80CD7">
            <w:pPr>
              <w:tabs>
                <w:tab w:val="left" w:pos="195"/>
              </w:tabs>
              <w:jc w:val="both"/>
            </w:pPr>
            <w:r w:rsidRPr="000312DD">
              <w:rPr>
                <w:bCs/>
                <w:color w:val="000000" w:themeColor="text1"/>
                <w:sz w:val="24"/>
                <w:szCs w:val="24"/>
              </w:rPr>
              <w:t xml:space="preserve">06.022.  </w:t>
            </w:r>
            <w:hyperlink r:id="rId10">
              <w:r w:rsidRPr="000312DD">
                <w:rPr>
                  <w:rStyle w:val="aff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0312DD">
              <w:rPr>
                <w:color w:val="000000" w:themeColor="text1"/>
                <w:sz w:val="24"/>
                <w:szCs w:val="24"/>
              </w:rPr>
              <w:t xml:space="preserve">"Системный аналитик", утвержденный </w:t>
            </w:r>
            <w:hyperlink r:id="rId11">
              <w:r w:rsidRPr="000312DD">
                <w:rPr>
                  <w:rStyle w:val="aff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0312DD">
              <w:rPr>
                <w:rStyle w:val="aff"/>
                <w:rFonts w:eastAsiaTheme="majorEastAsia" w:cs="Times New Roman CYR"/>
                <w:color w:val="000000" w:themeColor="text1"/>
                <w:sz w:val="24"/>
                <w:szCs w:val="24"/>
              </w:rPr>
              <w:t xml:space="preserve"> М</w:t>
            </w:r>
            <w:r w:rsidRPr="000312DD">
              <w:rPr>
                <w:color w:val="000000" w:themeColor="text1"/>
                <w:sz w:val="24"/>
                <w:szCs w:val="24"/>
              </w:rPr>
              <w:t>интруда России от 28.10.2014 N 809н (Зарегистрировано в Минюсте России 24.11.2014 N 34882)</w:t>
            </w:r>
          </w:p>
        </w:tc>
      </w:tr>
    </w:tbl>
    <w:p w:rsidR="00AD6245" w:rsidRDefault="00AD6245">
      <w:pPr>
        <w:ind w:left="-284"/>
        <w:rPr>
          <w:sz w:val="24"/>
          <w:szCs w:val="24"/>
        </w:rPr>
      </w:pPr>
    </w:p>
    <w:p w:rsidR="00AD6245" w:rsidRDefault="00B80CD7">
      <w:pPr>
        <w:ind w:left="-284"/>
        <w:rPr>
          <w:color w:val="FF0000"/>
          <w:sz w:val="24"/>
          <w:szCs w:val="24"/>
        </w:rPr>
      </w:pPr>
      <w:r w:rsidRPr="000027BA">
        <w:rPr>
          <w:sz w:val="24"/>
          <w:szCs w:val="24"/>
        </w:rPr>
        <w:t xml:space="preserve">Аннотацию подготовил: </w:t>
      </w:r>
      <w:r w:rsidR="000027BA" w:rsidRPr="000027BA">
        <w:rPr>
          <w:sz w:val="24"/>
        </w:rPr>
        <w:t>С.В</w:t>
      </w:r>
      <w:r w:rsidR="000027BA">
        <w:rPr>
          <w:sz w:val="24"/>
        </w:rPr>
        <w:t>.Орехова</w:t>
      </w:r>
    </w:p>
    <w:p w:rsidR="00AD6245" w:rsidRDefault="00AD6245" w:rsidP="001D0BF2">
      <w:pPr>
        <w:rPr>
          <w:color w:val="FF0000"/>
          <w:sz w:val="24"/>
          <w:szCs w:val="24"/>
        </w:rPr>
      </w:pPr>
    </w:p>
    <w:p w:rsidR="00AD6245" w:rsidRDefault="00AD6245"/>
    <w:sectPr w:rsidR="00AD6245" w:rsidSect="00FD3D4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1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76C8"/>
    <w:multiLevelType w:val="multilevel"/>
    <w:tmpl w:val="2CC4D9D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25E0409A"/>
    <w:multiLevelType w:val="multilevel"/>
    <w:tmpl w:val="402E9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C3E"/>
    <w:multiLevelType w:val="multilevel"/>
    <w:tmpl w:val="3806A2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45"/>
    <w:rsid w:val="000027BA"/>
    <w:rsid w:val="000312DD"/>
    <w:rsid w:val="000A38D3"/>
    <w:rsid w:val="001D0BF2"/>
    <w:rsid w:val="00256040"/>
    <w:rsid w:val="004C672E"/>
    <w:rsid w:val="00513342"/>
    <w:rsid w:val="00742AEE"/>
    <w:rsid w:val="007D1F16"/>
    <w:rsid w:val="00983060"/>
    <w:rsid w:val="00AC23BF"/>
    <w:rsid w:val="00AD25E2"/>
    <w:rsid w:val="00AD6245"/>
    <w:rsid w:val="00B80CD7"/>
    <w:rsid w:val="00C52FBD"/>
    <w:rsid w:val="00C93607"/>
    <w:rsid w:val="00EF5A93"/>
    <w:rsid w:val="00FD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2B335-D678-49E7-A29D-9EADFC39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D3D4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ff">
    <w:name w:val="Гипертекстовая ссылка"/>
    <w:basedOn w:val="a0"/>
    <w:uiPriority w:val="99"/>
    <w:qFormat/>
    <w:rsid w:val="00244051"/>
    <w:rPr>
      <w:rFonts w:ascii="Times New Roman" w:hAnsi="Times New Roman" w:cs="Times New Roman"/>
      <w:b w:val="0"/>
      <w:bCs w:val="0"/>
      <w:color w:val="106BBE"/>
    </w:rPr>
  </w:style>
  <w:style w:type="character" w:customStyle="1" w:styleId="ListLabel1">
    <w:name w:val="ListLabel 1"/>
    <w:qFormat/>
    <w:rsid w:val="00FD3D44"/>
    <w:rPr>
      <w:rFonts w:cs="Courier New"/>
    </w:rPr>
  </w:style>
  <w:style w:type="character" w:customStyle="1" w:styleId="ListLabel2">
    <w:name w:val="ListLabel 2"/>
    <w:qFormat/>
    <w:rsid w:val="00FD3D44"/>
    <w:rPr>
      <w:rFonts w:cs="Courier New"/>
    </w:rPr>
  </w:style>
  <w:style w:type="character" w:customStyle="1" w:styleId="ListLabel3">
    <w:name w:val="ListLabel 3"/>
    <w:qFormat/>
    <w:rsid w:val="00FD3D44"/>
    <w:rPr>
      <w:rFonts w:cs="Courier New"/>
    </w:rPr>
  </w:style>
  <w:style w:type="character" w:customStyle="1" w:styleId="ListLabel4">
    <w:name w:val="ListLabel 4"/>
    <w:qFormat/>
    <w:rsid w:val="00FD3D44"/>
    <w:rPr>
      <w:rFonts w:cs="Courier New"/>
    </w:rPr>
  </w:style>
  <w:style w:type="character" w:customStyle="1" w:styleId="ListLabel5">
    <w:name w:val="ListLabel 5"/>
    <w:qFormat/>
    <w:rsid w:val="00FD3D44"/>
    <w:rPr>
      <w:rFonts w:cs="Courier New"/>
    </w:rPr>
  </w:style>
  <w:style w:type="character" w:customStyle="1" w:styleId="ListLabel6">
    <w:name w:val="ListLabel 6"/>
    <w:qFormat/>
    <w:rsid w:val="00FD3D44"/>
    <w:rPr>
      <w:rFonts w:cs="Courier New"/>
    </w:rPr>
  </w:style>
  <w:style w:type="character" w:customStyle="1" w:styleId="ListLabel7">
    <w:name w:val="ListLabel 7"/>
    <w:qFormat/>
    <w:rsid w:val="00FD3D44"/>
    <w:rPr>
      <w:rFonts w:cs="Courier New"/>
    </w:rPr>
  </w:style>
  <w:style w:type="character" w:customStyle="1" w:styleId="ListLabel8">
    <w:name w:val="ListLabel 8"/>
    <w:qFormat/>
    <w:rsid w:val="00FD3D44"/>
    <w:rPr>
      <w:rFonts w:cs="Courier New"/>
    </w:rPr>
  </w:style>
  <w:style w:type="character" w:customStyle="1" w:styleId="ListLabel9">
    <w:name w:val="ListLabel 9"/>
    <w:qFormat/>
    <w:rsid w:val="00FD3D44"/>
    <w:rPr>
      <w:rFonts w:cs="Courier New"/>
    </w:rPr>
  </w:style>
  <w:style w:type="character" w:customStyle="1" w:styleId="ListLabel10">
    <w:name w:val="ListLabel 10"/>
    <w:qFormat/>
    <w:rsid w:val="00FD3D44"/>
    <w:rPr>
      <w:rFonts w:cs="Courier New"/>
    </w:rPr>
  </w:style>
  <w:style w:type="character" w:customStyle="1" w:styleId="ListLabel11">
    <w:name w:val="ListLabel 11"/>
    <w:qFormat/>
    <w:rsid w:val="00FD3D44"/>
    <w:rPr>
      <w:rFonts w:cs="Courier New"/>
    </w:rPr>
  </w:style>
  <w:style w:type="character" w:customStyle="1" w:styleId="ListLabel12">
    <w:name w:val="ListLabel 12"/>
    <w:qFormat/>
    <w:rsid w:val="00FD3D44"/>
    <w:rPr>
      <w:b/>
      <w:i w:val="0"/>
    </w:rPr>
  </w:style>
  <w:style w:type="character" w:customStyle="1" w:styleId="ListLabel13">
    <w:name w:val="ListLabel 13"/>
    <w:qFormat/>
    <w:rsid w:val="00FD3D44"/>
    <w:rPr>
      <w:color w:val="000000"/>
    </w:rPr>
  </w:style>
  <w:style w:type="character" w:customStyle="1" w:styleId="ListLabel14">
    <w:name w:val="ListLabel 14"/>
    <w:qFormat/>
    <w:rsid w:val="00FD3D44"/>
    <w:rPr>
      <w:rFonts w:cs="Courier New"/>
    </w:rPr>
  </w:style>
  <w:style w:type="character" w:customStyle="1" w:styleId="ListLabel15">
    <w:name w:val="ListLabel 15"/>
    <w:qFormat/>
    <w:rsid w:val="00FD3D44"/>
    <w:rPr>
      <w:rFonts w:cs="Courier New"/>
    </w:rPr>
  </w:style>
  <w:style w:type="character" w:customStyle="1" w:styleId="ListLabel16">
    <w:name w:val="ListLabel 16"/>
    <w:qFormat/>
    <w:rsid w:val="00FD3D44"/>
    <w:rPr>
      <w:rFonts w:cs="Courier New"/>
    </w:rPr>
  </w:style>
  <w:style w:type="character" w:customStyle="1" w:styleId="ListLabel17">
    <w:name w:val="ListLabel 17"/>
    <w:qFormat/>
    <w:rsid w:val="00FD3D44"/>
    <w:rPr>
      <w:spacing w:val="-1"/>
      <w:sz w:val="20"/>
      <w:szCs w:val="20"/>
    </w:rPr>
  </w:style>
  <w:style w:type="character" w:customStyle="1" w:styleId="ListLabel18">
    <w:name w:val="ListLabel 18"/>
    <w:qFormat/>
    <w:rsid w:val="00FD3D44"/>
    <w:rPr>
      <w:spacing w:val="-1"/>
      <w:sz w:val="20"/>
      <w:szCs w:val="20"/>
    </w:rPr>
  </w:style>
  <w:style w:type="character" w:customStyle="1" w:styleId="ListLabel19">
    <w:name w:val="ListLabel 19"/>
    <w:qFormat/>
    <w:rsid w:val="00FD3D44"/>
    <w:rPr>
      <w:sz w:val="22"/>
    </w:rPr>
  </w:style>
  <w:style w:type="character" w:customStyle="1" w:styleId="ListLabel20">
    <w:name w:val="ListLabel 20"/>
    <w:qFormat/>
    <w:rsid w:val="00FD3D44"/>
    <w:rPr>
      <w:b w:val="0"/>
      <w:i w:val="0"/>
      <w:sz w:val="20"/>
    </w:rPr>
  </w:style>
  <w:style w:type="character" w:customStyle="1" w:styleId="ListLabel21">
    <w:name w:val="ListLabel 21"/>
    <w:qFormat/>
    <w:rsid w:val="00FD3D44"/>
    <w:rPr>
      <w:spacing w:val="-1"/>
      <w:sz w:val="22"/>
    </w:rPr>
  </w:style>
  <w:style w:type="character" w:customStyle="1" w:styleId="ListLabel22">
    <w:name w:val="ListLabel 22"/>
    <w:qFormat/>
    <w:rsid w:val="00FD3D44"/>
    <w:rPr>
      <w:b w:val="0"/>
      <w:i w:val="0"/>
      <w:sz w:val="20"/>
    </w:rPr>
  </w:style>
  <w:style w:type="character" w:customStyle="1" w:styleId="ListLabel23">
    <w:name w:val="ListLabel 23"/>
    <w:qFormat/>
    <w:rsid w:val="00FD3D44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FD3D44"/>
    <w:rPr>
      <w:b w:val="0"/>
      <w:i w:val="0"/>
      <w:sz w:val="22"/>
    </w:rPr>
  </w:style>
  <w:style w:type="character" w:customStyle="1" w:styleId="ListLabel25">
    <w:name w:val="ListLabel 25"/>
    <w:qFormat/>
    <w:rsid w:val="00FD3D44"/>
    <w:rPr>
      <w:spacing w:val="-1"/>
      <w:sz w:val="22"/>
      <w:szCs w:val="22"/>
    </w:rPr>
  </w:style>
  <w:style w:type="character" w:customStyle="1" w:styleId="ListLabel26">
    <w:name w:val="ListLabel 26"/>
    <w:qFormat/>
    <w:rsid w:val="00FD3D44"/>
    <w:rPr>
      <w:sz w:val="22"/>
    </w:rPr>
  </w:style>
  <w:style w:type="character" w:customStyle="1" w:styleId="ListLabel27">
    <w:name w:val="ListLabel 27"/>
    <w:qFormat/>
    <w:rsid w:val="00FD3D44"/>
    <w:rPr>
      <w:sz w:val="20"/>
    </w:rPr>
  </w:style>
  <w:style w:type="character" w:customStyle="1" w:styleId="ListLabel28">
    <w:name w:val="ListLabel 28"/>
    <w:qFormat/>
    <w:rsid w:val="00FD3D44"/>
    <w:rPr>
      <w:b w:val="0"/>
      <w:i w:val="0"/>
      <w:sz w:val="22"/>
    </w:rPr>
  </w:style>
  <w:style w:type="character" w:customStyle="1" w:styleId="ListLabel29">
    <w:name w:val="ListLabel 29"/>
    <w:qFormat/>
    <w:rsid w:val="00FD3D44"/>
    <w:rPr>
      <w:spacing w:val="-1"/>
      <w:sz w:val="22"/>
      <w:szCs w:val="22"/>
    </w:rPr>
  </w:style>
  <w:style w:type="character" w:customStyle="1" w:styleId="ListLabel30">
    <w:name w:val="ListLabel 30"/>
    <w:qFormat/>
    <w:rsid w:val="00FD3D44"/>
    <w:rPr>
      <w:b w:val="0"/>
      <w:i w:val="0"/>
      <w:sz w:val="22"/>
    </w:rPr>
  </w:style>
  <w:style w:type="character" w:customStyle="1" w:styleId="ListLabel31">
    <w:name w:val="ListLabel 31"/>
    <w:qFormat/>
    <w:rsid w:val="00FD3D44"/>
    <w:rPr>
      <w:sz w:val="22"/>
    </w:rPr>
  </w:style>
  <w:style w:type="character" w:customStyle="1" w:styleId="ListLabel32">
    <w:name w:val="ListLabel 32"/>
    <w:qFormat/>
    <w:rsid w:val="00FD3D44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FD3D44"/>
    <w:rPr>
      <w:sz w:val="22"/>
    </w:rPr>
  </w:style>
  <w:style w:type="character" w:customStyle="1" w:styleId="ListLabel34">
    <w:name w:val="ListLabel 34"/>
    <w:qFormat/>
    <w:rsid w:val="00FD3D44"/>
    <w:rPr>
      <w:b/>
      <w:sz w:val="22"/>
      <w:szCs w:val="22"/>
    </w:rPr>
  </w:style>
  <w:style w:type="character" w:customStyle="1" w:styleId="ListLabel35">
    <w:name w:val="ListLabel 35"/>
    <w:qFormat/>
    <w:rsid w:val="00FD3D44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FD3D44"/>
    <w:rPr>
      <w:rFonts w:cs="Times New Roman"/>
      <w:sz w:val="22"/>
    </w:rPr>
  </w:style>
  <w:style w:type="character" w:customStyle="1" w:styleId="ListLabel37">
    <w:name w:val="ListLabel 37"/>
    <w:qFormat/>
    <w:rsid w:val="00FD3D44"/>
    <w:rPr>
      <w:rFonts w:cs="Times New Roman"/>
    </w:rPr>
  </w:style>
  <w:style w:type="character" w:customStyle="1" w:styleId="ListLabel38">
    <w:name w:val="ListLabel 38"/>
    <w:qFormat/>
    <w:rsid w:val="00FD3D44"/>
    <w:rPr>
      <w:rFonts w:cs="Times New Roman"/>
    </w:rPr>
  </w:style>
  <w:style w:type="character" w:customStyle="1" w:styleId="ListLabel39">
    <w:name w:val="ListLabel 39"/>
    <w:qFormat/>
    <w:rsid w:val="00FD3D44"/>
    <w:rPr>
      <w:rFonts w:cs="Times New Roman"/>
    </w:rPr>
  </w:style>
  <w:style w:type="character" w:customStyle="1" w:styleId="ListLabel40">
    <w:name w:val="ListLabel 40"/>
    <w:qFormat/>
    <w:rsid w:val="00FD3D44"/>
    <w:rPr>
      <w:rFonts w:cs="Times New Roman"/>
    </w:rPr>
  </w:style>
  <w:style w:type="character" w:customStyle="1" w:styleId="ListLabel41">
    <w:name w:val="ListLabel 41"/>
    <w:qFormat/>
    <w:rsid w:val="00FD3D44"/>
    <w:rPr>
      <w:rFonts w:cs="Times New Roman"/>
    </w:rPr>
  </w:style>
  <w:style w:type="character" w:customStyle="1" w:styleId="ListLabel42">
    <w:name w:val="ListLabel 42"/>
    <w:qFormat/>
    <w:rsid w:val="00FD3D44"/>
    <w:rPr>
      <w:rFonts w:cs="Times New Roman"/>
    </w:rPr>
  </w:style>
  <w:style w:type="character" w:customStyle="1" w:styleId="ListLabel43">
    <w:name w:val="ListLabel 43"/>
    <w:qFormat/>
    <w:rsid w:val="00FD3D44"/>
    <w:rPr>
      <w:rFonts w:cs="Times New Roman"/>
    </w:rPr>
  </w:style>
  <w:style w:type="character" w:customStyle="1" w:styleId="ListLabel44">
    <w:name w:val="ListLabel 44"/>
    <w:qFormat/>
    <w:rsid w:val="00FD3D44"/>
    <w:rPr>
      <w:spacing w:val="-1"/>
      <w:sz w:val="22"/>
    </w:rPr>
  </w:style>
  <w:style w:type="character" w:customStyle="1" w:styleId="ListLabel45">
    <w:name w:val="ListLabel 45"/>
    <w:qFormat/>
    <w:rsid w:val="00FD3D44"/>
    <w:rPr>
      <w:sz w:val="22"/>
    </w:rPr>
  </w:style>
  <w:style w:type="character" w:customStyle="1" w:styleId="ListLabel46">
    <w:name w:val="ListLabel 46"/>
    <w:qFormat/>
    <w:rsid w:val="00FD3D44"/>
    <w:rPr>
      <w:color w:val="auto"/>
      <w:sz w:val="22"/>
    </w:rPr>
  </w:style>
  <w:style w:type="character" w:customStyle="1" w:styleId="ListLabel47">
    <w:name w:val="ListLabel 47"/>
    <w:qFormat/>
    <w:rsid w:val="00FD3D44"/>
    <w:rPr>
      <w:color w:val="auto"/>
      <w:sz w:val="22"/>
    </w:rPr>
  </w:style>
  <w:style w:type="character" w:customStyle="1" w:styleId="ListLabel48">
    <w:name w:val="ListLabel 48"/>
    <w:qFormat/>
    <w:rsid w:val="00FD3D44"/>
    <w:rPr>
      <w:rFonts w:eastAsiaTheme="majorEastAsia" w:cs="Times New Roman CYR"/>
      <w:color w:val="000000" w:themeColor="text1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Hyperlink"/>
    <w:basedOn w:val="a0"/>
    <w:uiPriority w:val="99"/>
    <w:unhideWhenUsed/>
    <w:rsid w:val="00EF5A93"/>
    <w:rPr>
      <w:color w:val="0563C1" w:themeColor="hyperlink"/>
      <w:u w:val="single"/>
    </w:rPr>
  </w:style>
  <w:style w:type="character" w:customStyle="1" w:styleId="1f7">
    <w:name w:val="Неразрешенное упоминание1"/>
    <w:basedOn w:val="a0"/>
    <w:uiPriority w:val="99"/>
    <w:semiHidden/>
    <w:unhideWhenUsed/>
    <w:rsid w:val="00EF5A93"/>
    <w:rPr>
      <w:color w:val="605E5C"/>
      <w:shd w:val="clear" w:color="auto" w:fill="E1DFDD"/>
    </w:rPr>
  </w:style>
  <w:style w:type="character" w:styleId="affffffff">
    <w:name w:val="FollowedHyperlink"/>
    <w:basedOn w:val="a0"/>
    <w:uiPriority w:val="99"/>
    <w:semiHidden/>
    <w:unhideWhenUsed/>
    <w:rsid w:val="007D1F1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1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47858&amp;sub=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void(0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533898" TargetMode="External"/><Relationship Id="rId11" Type="http://schemas.openxmlformats.org/officeDocument/2006/relationships/hyperlink" Target="http://ivo.garant.ru/document?id=70447858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447858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34BF-685F-4E8F-8652-37E83808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11</cp:revision>
  <cp:lastPrinted>2019-02-15T10:04:00Z</cp:lastPrinted>
  <dcterms:created xsi:type="dcterms:W3CDTF">2020-02-20T11:55:00Z</dcterms:created>
  <dcterms:modified xsi:type="dcterms:W3CDTF">2020-04-13T04:41:00Z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